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260C" w14:textId="6ED830FB" w:rsidR="004A0F84" w:rsidRPr="00AD3D4F" w:rsidRDefault="004A0F84" w:rsidP="00AD3D4F">
      <w:pPr>
        <w:pStyle w:val="Title"/>
        <w:jc w:val="center"/>
        <w:rPr>
          <w:u w:val="single"/>
          <w:lang w:eastAsia="ja-JP"/>
        </w:rPr>
      </w:pPr>
      <w:r w:rsidRPr="00AD3D4F">
        <w:rPr>
          <w:u w:val="single"/>
          <w:lang w:eastAsia="ja-JP"/>
        </w:rPr>
        <w:t>General State Cost Share Process</w:t>
      </w:r>
    </w:p>
    <w:p w14:paraId="73E2977D" w14:textId="77777777" w:rsidR="004A0F84" w:rsidRPr="000205F6" w:rsidRDefault="004A0F84" w:rsidP="00AD3D4F">
      <w:pPr>
        <w:pStyle w:val="Heading1"/>
        <w:rPr>
          <w:lang w:eastAsia="ja-JP"/>
        </w:rPr>
      </w:pPr>
      <w:r w:rsidRPr="000205F6">
        <w:rPr>
          <w:lang w:eastAsia="ja-JP"/>
        </w:rPr>
        <w:t>Specific Steps and Policy:</w:t>
      </w:r>
    </w:p>
    <w:p w14:paraId="56DA7D49" w14:textId="77777777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 xml:space="preserve">Local conservation districts will advertise the program, then begin to screen interested applicants based on approved criteria established by the Commission.  </w:t>
      </w:r>
    </w:p>
    <w:p w14:paraId="1705427F" w14:textId="009AA427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 xml:space="preserve">Conservation </w:t>
      </w:r>
      <w:r w:rsidR="005E7BC3">
        <w:rPr>
          <w:rFonts w:ascii="Times New Roman" w:hAnsi="Times New Roman"/>
          <w:sz w:val="24"/>
          <w:szCs w:val="24"/>
          <w:lang w:eastAsia="ja-JP"/>
        </w:rPr>
        <w:t>d</w:t>
      </w:r>
      <w:r w:rsidRPr="001C3D4F">
        <w:rPr>
          <w:rFonts w:ascii="Times New Roman" w:hAnsi="Times New Roman"/>
          <w:sz w:val="24"/>
          <w:szCs w:val="24"/>
          <w:lang w:eastAsia="ja-JP"/>
        </w:rPr>
        <w:t>istrict personnel sh</w:t>
      </w:r>
      <w:r w:rsidR="005E7BC3">
        <w:rPr>
          <w:rFonts w:ascii="Times New Roman" w:hAnsi="Times New Roman"/>
          <w:sz w:val="24"/>
          <w:szCs w:val="24"/>
          <w:lang w:eastAsia="ja-JP"/>
        </w:rPr>
        <w:t>ould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com</w:t>
      </w:r>
      <w:r w:rsidR="00584D8B">
        <w:rPr>
          <w:rFonts w:ascii="Times New Roman" w:hAnsi="Times New Roman"/>
          <w:sz w:val="24"/>
          <w:szCs w:val="24"/>
          <w:lang w:eastAsia="ja-JP"/>
        </w:rPr>
        <w:t>pile a tracking list of applicants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who wish to/are eligible to have a field visit and </w:t>
      </w:r>
      <w:r w:rsidR="00584D8B">
        <w:rPr>
          <w:rFonts w:ascii="Times New Roman" w:hAnsi="Times New Roman"/>
          <w:sz w:val="24"/>
          <w:szCs w:val="24"/>
          <w:lang w:eastAsia="ja-JP"/>
        </w:rPr>
        <w:t>start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the application process.</w:t>
      </w:r>
    </w:p>
    <w:p w14:paraId="3FD4C7F8" w14:textId="73125974" w:rsidR="004A0F84" w:rsidRPr="00CC13F3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>Appropriate technical agency staff visits applicants to evaluate practices and complete cost share application</w:t>
      </w:r>
      <w:r w:rsidR="00CA31EB">
        <w:rPr>
          <w:rFonts w:ascii="Times New Roman" w:hAnsi="Times New Roman"/>
          <w:sz w:val="24"/>
          <w:szCs w:val="24"/>
          <w:lang w:eastAsia="ja-JP"/>
        </w:rPr>
        <w:t xml:space="preserve">. </w:t>
      </w:r>
      <w:r w:rsidRPr="001C3D4F">
        <w:rPr>
          <w:rFonts w:ascii="Times New Roman" w:hAnsi="Times New Roman"/>
          <w:sz w:val="24"/>
          <w:szCs w:val="24"/>
          <w:lang w:eastAsia="ja-JP"/>
        </w:rPr>
        <w:t>Technical agency</w:t>
      </w:r>
      <w:r w:rsidR="004C33EB">
        <w:rPr>
          <w:rFonts w:ascii="Times New Roman" w:hAnsi="Times New Roman"/>
          <w:sz w:val="24"/>
          <w:szCs w:val="24"/>
          <w:lang w:eastAsia="ja-JP"/>
        </w:rPr>
        <w:t xml:space="preserve"> staff</w:t>
      </w:r>
      <w:r w:rsidR="005E7BC3">
        <w:rPr>
          <w:rFonts w:ascii="Times New Roman" w:hAnsi="Times New Roman"/>
          <w:sz w:val="24"/>
          <w:szCs w:val="24"/>
          <w:lang w:eastAsia="ja-JP"/>
        </w:rPr>
        <w:t xml:space="preserve"> typically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assists in completing application</w:t>
      </w:r>
      <w:r w:rsidR="005E7BC3">
        <w:rPr>
          <w:rFonts w:ascii="Times New Roman" w:hAnsi="Times New Roman"/>
          <w:sz w:val="24"/>
          <w:szCs w:val="24"/>
          <w:lang w:eastAsia="ja-JP"/>
        </w:rPr>
        <w:t xml:space="preserve"> by providing information on practices to be included in application</w:t>
      </w:r>
      <w:r w:rsidRPr="00CC13F3">
        <w:rPr>
          <w:rFonts w:ascii="Times New Roman" w:hAnsi="Times New Roman"/>
          <w:sz w:val="24"/>
          <w:szCs w:val="24"/>
          <w:lang w:eastAsia="ja-JP"/>
        </w:rPr>
        <w:t xml:space="preserve">. </w:t>
      </w:r>
      <w:r w:rsidR="004C33EB" w:rsidRPr="004C33EB">
        <w:rPr>
          <w:rFonts w:ascii="Times New Roman" w:hAnsi="Times New Roman"/>
          <w:i/>
          <w:iCs/>
          <w:sz w:val="24"/>
          <w:szCs w:val="24"/>
          <w:lang w:eastAsia="ja-JP"/>
        </w:rPr>
        <w:t>Note</w:t>
      </w:r>
      <w:r w:rsidR="004C33EB">
        <w:rPr>
          <w:rFonts w:ascii="Times New Roman" w:hAnsi="Times New Roman"/>
          <w:sz w:val="24"/>
          <w:szCs w:val="24"/>
          <w:lang w:eastAsia="ja-JP"/>
        </w:rPr>
        <w:t xml:space="preserve">: </w:t>
      </w:r>
      <w:r w:rsidRPr="00CC13F3">
        <w:rPr>
          <w:rFonts w:ascii="Times New Roman" w:hAnsi="Times New Roman"/>
          <w:sz w:val="24"/>
          <w:szCs w:val="24"/>
          <w:lang w:eastAsia="ja-JP"/>
        </w:rPr>
        <w:t>Cost share assistance shall not be awarded to best management practices in progress prior to cost share approval or practices previously installed by the applicant.</w:t>
      </w:r>
    </w:p>
    <w:p w14:paraId="61085A05" w14:textId="2F448EE8" w:rsidR="004A0F84" w:rsidRPr="00CC13F3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CC13F3">
        <w:rPr>
          <w:rFonts w:ascii="Times New Roman" w:hAnsi="Times New Roman"/>
          <w:sz w:val="24"/>
          <w:szCs w:val="24"/>
          <w:lang w:eastAsia="ja-JP"/>
        </w:rPr>
        <w:t xml:space="preserve">If an applicant is applying for more than one </w:t>
      </w:r>
      <w:r>
        <w:rPr>
          <w:rFonts w:ascii="Times New Roman" w:hAnsi="Times New Roman"/>
          <w:sz w:val="24"/>
          <w:szCs w:val="24"/>
          <w:lang w:eastAsia="ja-JP"/>
        </w:rPr>
        <w:t>practice within a practice category</w:t>
      </w:r>
      <w:r w:rsidRPr="00CC13F3">
        <w:rPr>
          <w:rFonts w:ascii="Times New Roman" w:hAnsi="Times New Roman"/>
          <w:sz w:val="24"/>
          <w:szCs w:val="24"/>
          <w:lang w:eastAsia="ja-JP"/>
        </w:rPr>
        <w:t xml:space="preserve">, all applicable </w:t>
      </w:r>
      <w:r>
        <w:rPr>
          <w:rFonts w:ascii="Times New Roman" w:hAnsi="Times New Roman"/>
          <w:sz w:val="24"/>
          <w:szCs w:val="24"/>
          <w:lang w:eastAsia="ja-JP"/>
        </w:rPr>
        <w:t>practices</w:t>
      </w:r>
      <w:r w:rsidRPr="00CC13F3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4C33EB">
        <w:rPr>
          <w:rFonts w:ascii="Times New Roman" w:hAnsi="Times New Roman"/>
          <w:sz w:val="24"/>
          <w:szCs w:val="24"/>
          <w:lang w:eastAsia="ja-JP"/>
        </w:rPr>
        <w:t>shall</w:t>
      </w:r>
      <w:r w:rsidRPr="00CC13F3">
        <w:rPr>
          <w:rFonts w:ascii="Times New Roman" w:hAnsi="Times New Roman"/>
          <w:sz w:val="24"/>
          <w:szCs w:val="24"/>
          <w:lang w:eastAsia="ja-JP"/>
        </w:rPr>
        <w:t xml:space="preserve"> be entered on the same application. </w:t>
      </w:r>
      <w:r w:rsidR="005E7BC3">
        <w:rPr>
          <w:rFonts w:ascii="Times New Roman" w:hAnsi="Times New Roman"/>
          <w:sz w:val="24"/>
          <w:szCs w:val="24"/>
          <w:lang w:eastAsia="ja-JP"/>
        </w:rPr>
        <w:t>Applicants/operations are limited to utilizing one practice category per funding cycle</w:t>
      </w:r>
      <w:r w:rsidR="00211628">
        <w:rPr>
          <w:rFonts w:ascii="Times New Roman" w:hAnsi="Times New Roman"/>
          <w:sz w:val="24"/>
          <w:szCs w:val="24"/>
          <w:lang w:eastAsia="ja-JP"/>
        </w:rPr>
        <w:t>/application.</w:t>
      </w:r>
    </w:p>
    <w:p w14:paraId="1872655C" w14:textId="22C0AFAA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>Applications are reviewed, and approved or denied, by the local conservation district</w:t>
      </w:r>
      <w:r>
        <w:rPr>
          <w:rFonts w:ascii="Times New Roman" w:hAnsi="Times New Roman"/>
          <w:sz w:val="24"/>
          <w:szCs w:val="24"/>
          <w:lang w:eastAsia="ja-JP"/>
        </w:rPr>
        <w:t xml:space="preserve"> board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. This is a mandatory step required by 416 KAR 1:010, </w:t>
      </w:r>
      <w:r w:rsidRPr="006F21BE">
        <w:rPr>
          <w:rFonts w:ascii="Times New Roman" w:hAnsi="Times New Roman"/>
          <w:sz w:val="24"/>
          <w:szCs w:val="24"/>
          <w:lang w:eastAsia="ja-JP"/>
        </w:rPr>
        <w:t>Section 6</w:t>
      </w:r>
      <w:r w:rsidR="006F21BE" w:rsidRPr="006F21BE">
        <w:rPr>
          <w:rFonts w:ascii="Times New Roman" w:hAnsi="Times New Roman"/>
          <w:sz w:val="24"/>
          <w:szCs w:val="24"/>
          <w:lang w:eastAsia="ja-JP"/>
        </w:rPr>
        <w:t>(1)</w:t>
      </w:r>
      <w:r w:rsidRPr="006F21BE">
        <w:rPr>
          <w:rFonts w:ascii="Times New Roman" w:hAnsi="Times New Roman"/>
          <w:sz w:val="24"/>
          <w:szCs w:val="24"/>
          <w:lang w:eastAsia="ja-JP"/>
        </w:rPr>
        <w:t xml:space="preserve">. </w:t>
      </w:r>
    </w:p>
    <w:p w14:paraId="77A73157" w14:textId="40250410" w:rsidR="004A0F84" w:rsidRPr="00CC13F3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>Locally approved applications are filed at the</w:t>
      </w:r>
      <w:r w:rsidR="00CA31EB">
        <w:rPr>
          <w:rFonts w:ascii="Times New Roman" w:hAnsi="Times New Roman"/>
          <w:sz w:val="24"/>
          <w:szCs w:val="24"/>
          <w:lang w:eastAsia="ja-JP"/>
        </w:rPr>
        <w:t xml:space="preserve"> conservation district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office, and then entered into</w:t>
      </w:r>
      <w:r>
        <w:rPr>
          <w:rFonts w:ascii="Times New Roman" w:hAnsi="Times New Roman"/>
          <w:sz w:val="24"/>
          <w:szCs w:val="24"/>
          <w:lang w:eastAsia="ja-JP"/>
        </w:rPr>
        <w:t xml:space="preserve"> the online</w:t>
      </w:r>
      <w:r w:rsidR="004C33EB">
        <w:rPr>
          <w:rFonts w:ascii="Times New Roman" w:hAnsi="Times New Roman"/>
          <w:sz w:val="24"/>
          <w:szCs w:val="24"/>
          <w:lang w:eastAsia="ja-JP"/>
        </w:rPr>
        <w:t xml:space="preserve"> EEC eForms</w:t>
      </w:r>
      <w:r>
        <w:rPr>
          <w:rFonts w:ascii="Times New Roman" w:hAnsi="Times New Roman"/>
          <w:sz w:val="24"/>
          <w:szCs w:val="24"/>
          <w:lang w:eastAsia="ja-JP"/>
        </w:rPr>
        <w:t xml:space="preserve"> system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CC13F3">
        <w:rPr>
          <w:rFonts w:ascii="Times New Roman" w:hAnsi="Times New Roman"/>
          <w:sz w:val="24"/>
          <w:szCs w:val="24"/>
          <w:lang w:eastAsia="ja-JP"/>
        </w:rPr>
        <w:t>on a continuous basis.</w:t>
      </w:r>
      <w:r w:rsidR="00CA31EB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Pr="00CC13F3">
        <w:rPr>
          <w:rFonts w:ascii="Times New Roman" w:hAnsi="Times New Roman"/>
          <w:sz w:val="24"/>
          <w:szCs w:val="24"/>
          <w:lang w:eastAsia="ja-JP"/>
        </w:rPr>
        <w:t>When successfully entered into the online portal, the applications are considered “submitted” to the Kentucky Division of Conservation.</w:t>
      </w:r>
    </w:p>
    <w:p w14:paraId="641CDC47" w14:textId="2FA16A08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 xml:space="preserve">The Commission will evaluate applications based on established criteria and </w:t>
      </w:r>
      <w:r w:rsidR="00584D8B">
        <w:rPr>
          <w:rFonts w:ascii="Times New Roman" w:hAnsi="Times New Roman"/>
          <w:sz w:val="24"/>
          <w:szCs w:val="24"/>
          <w:lang w:eastAsia="ja-JP"/>
        </w:rPr>
        <w:t xml:space="preserve">obligate </w:t>
      </w:r>
      <w:r w:rsidRPr="001C3D4F">
        <w:rPr>
          <w:rFonts w:ascii="Times New Roman" w:hAnsi="Times New Roman"/>
          <w:sz w:val="24"/>
          <w:szCs w:val="24"/>
          <w:lang w:eastAsia="ja-JP"/>
        </w:rPr>
        <w:t>funds for qualified applications as funds are available.</w:t>
      </w:r>
      <w:r w:rsidR="00CA31EB">
        <w:rPr>
          <w:rFonts w:ascii="Times New Roman" w:hAnsi="Times New Roman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sz w:val="24"/>
          <w:szCs w:val="24"/>
          <w:lang w:eastAsia="ja-JP"/>
        </w:rPr>
        <w:t>The Commission will provide application submittal deadlines for each funding cycle.</w:t>
      </w:r>
    </w:p>
    <w:p w14:paraId="423B6B6E" w14:textId="6EC39FC5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>An ap</w:t>
      </w:r>
      <w:r>
        <w:rPr>
          <w:rFonts w:ascii="Times New Roman" w:hAnsi="Times New Roman"/>
          <w:sz w:val="24"/>
          <w:szCs w:val="24"/>
          <w:lang w:eastAsia="ja-JP"/>
        </w:rPr>
        <w:t>proval list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is sent back to the conservation district</w:t>
      </w:r>
      <w:r>
        <w:rPr>
          <w:rFonts w:ascii="Times New Roman" w:hAnsi="Times New Roman"/>
          <w:sz w:val="24"/>
          <w:szCs w:val="24"/>
          <w:lang w:eastAsia="ja-JP"/>
        </w:rPr>
        <w:t xml:space="preserve"> by KDOC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with </w:t>
      </w:r>
      <w:r w:rsidR="004C33EB">
        <w:rPr>
          <w:rFonts w:ascii="Times New Roman" w:hAnsi="Times New Roman"/>
          <w:sz w:val="24"/>
          <w:szCs w:val="24"/>
          <w:lang w:eastAsia="ja-JP"/>
        </w:rPr>
        <w:t>estimated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funding amounts to install approved practices.</w:t>
      </w:r>
    </w:p>
    <w:p w14:paraId="7C953A6B" w14:textId="35750DF7" w:rsidR="004A0F84" w:rsidRDefault="00CA31EB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>
        <w:rPr>
          <w:rFonts w:ascii="Times New Roman" w:hAnsi="Times New Roman"/>
          <w:sz w:val="24"/>
          <w:szCs w:val="24"/>
          <w:lang w:eastAsia="ja-JP"/>
        </w:rPr>
        <w:t>After</w:t>
      </w:r>
      <w:r w:rsidR="004A0F84" w:rsidRPr="001C3D4F">
        <w:rPr>
          <w:rFonts w:ascii="Times New Roman" w:hAnsi="Times New Roman"/>
          <w:sz w:val="24"/>
          <w:szCs w:val="24"/>
          <w:lang w:eastAsia="ja-JP"/>
        </w:rPr>
        <w:t xml:space="preserve"> the practice is installed to specifications, the landowner and the conservation district will co-sign the </w:t>
      </w:r>
      <w:r w:rsidR="004A0F84" w:rsidRPr="00824207">
        <w:rPr>
          <w:rFonts w:ascii="Times New Roman" w:hAnsi="Times New Roman"/>
          <w:i/>
          <w:iCs/>
          <w:sz w:val="24"/>
          <w:szCs w:val="24"/>
          <w:lang w:eastAsia="ja-JP"/>
        </w:rPr>
        <w:t>Kentucky State Cost Share Payment Form</w:t>
      </w:r>
      <w:r w:rsidR="004A0F84" w:rsidRPr="001C3D4F">
        <w:rPr>
          <w:rFonts w:ascii="Times New Roman" w:hAnsi="Times New Roman"/>
          <w:sz w:val="24"/>
          <w:szCs w:val="24"/>
          <w:lang w:eastAsia="ja-JP"/>
        </w:rPr>
        <w:t xml:space="preserve"> and payment will be made from district to the landowner. Final cost share payment cannot be paid to the applicant/landowner until completed, inspected, and </w:t>
      </w:r>
      <w:r w:rsidR="00584D8B">
        <w:rPr>
          <w:rFonts w:ascii="Times New Roman" w:hAnsi="Times New Roman"/>
          <w:sz w:val="24"/>
          <w:szCs w:val="24"/>
          <w:lang w:eastAsia="ja-JP"/>
        </w:rPr>
        <w:t xml:space="preserve">signed by technical staff. </w:t>
      </w:r>
      <w:r w:rsidR="004A0F84" w:rsidRPr="001C3D4F">
        <w:rPr>
          <w:rFonts w:ascii="Times New Roman" w:hAnsi="Times New Roman"/>
          <w:sz w:val="24"/>
          <w:szCs w:val="24"/>
          <w:lang w:eastAsia="ja-JP"/>
        </w:rPr>
        <w:t>The applicant shall submit bills/receipts for work performed to determine actual cost, and the</w:t>
      </w:r>
      <w:r>
        <w:rPr>
          <w:rFonts w:ascii="Times New Roman" w:hAnsi="Times New Roman"/>
          <w:sz w:val="24"/>
          <w:szCs w:val="24"/>
          <w:lang w:eastAsia="ja-JP"/>
        </w:rPr>
        <w:t xml:space="preserve"> cost share</w:t>
      </w:r>
      <w:r w:rsidR="004A0F84">
        <w:rPr>
          <w:rFonts w:ascii="Times New Roman" w:hAnsi="Times New Roman"/>
          <w:sz w:val="24"/>
          <w:szCs w:val="24"/>
          <w:lang w:eastAsia="ja-JP"/>
        </w:rPr>
        <w:t xml:space="preserve"> amount to be paid will</w:t>
      </w:r>
      <w:r w:rsidR="004A0F84" w:rsidRPr="001C3D4F">
        <w:rPr>
          <w:rFonts w:ascii="Times New Roman" w:hAnsi="Times New Roman"/>
          <w:sz w:val="24"/>
          <w:szCs w:val="24"/>
          <w:lang w:eastAsia="ja-JP"/>
        </w:rPr>
        <w:t xml:space="preserve"> be </w:t>
      </w:r>
      <w:r>
        <w:rPr>
          <w:rFonts w:ascii="Times New Roman" w:hAnsi="Times New Roman"/>
          <w:sz w:val="24"/>
          <w:szCs w:val="24"/>
          <w:lang w:eastAsia="ja-JP"/>
        </w:rPr>
        <w:t>calculated</w:t>
      </w:r>
      <w:r w:rsidR="004A0F84" w:rsidRPr="001C3D4F">
        <w:rPr>
          <w:rFonts w:ascii="Times New Roman" w:hAnsi="Times New Roman"/>
          <w:sz w:val="24"/>
          <w:szCs w:val="24"/>
          <w:lang w:eastAsia="ja-JP"/>
        </w:rPr>
        <w:t xml:space="preserve"> from this information. After all bills/receipts are submitted, and payment amount is determined, the conservation district may request the </w:t>
      </w:r>
      <w:r w:rsidR="004A0F84">
        <w:rPr>
          <w:rFonts w:ascii="Times New Roman" w:hAnsi="Times New Roman"/>
          <w:sz w:val="24"/>
          <w:szCs w:val="24"/>
          <w:lang w:eastAsia="ja-JP"/>
        </w:rPr>
        <w:t>approved</w:t>
      </w:r>
      <w:r w:rsidR="00D71AC9">
        <w:rPr>
          <w:rFonts w:ascii="Times New Roman" w:hAnsi="Times New Roman"/>
          <w:sz w:val="24"/>
          <w:szCs w:val="24"/>
          <w:lang w:eastAsia="ja-JP"/>
        </w:rPr>
        <w:t xml:space="preserve"> funds from the KDOC. </w:t>
      </w:r>
      <w:r w:rsidR="004A0F84" w:rsidRPr="001C3D4F">
        <w:rPr>
          <w:rFonts w:ascii="Times New Roman" w:hAnsi="Times New Roman"/>
          <w:sz w:val="24"/>
          <w:szCs w:val="24"/>
          <w:lang w:eastAsia="ja-JP"/>
        </w:rPr>
        <w:t>The maximum payment rate percentages (75% of actual</w:t>
      </w:r>
      <w:r w:rsidR="00B32563">
        <w:rPr>
          <w:rFonts w:ascii="Times New Roman" w:hAnsi="Times New Roman"/>
          <w:sz w:val="24"/>
          <w:szCs w:val="24"/>
          <w:lang w:eastAsia="ja-JP"/>
        </w:rPr>
        <w:t xml:space="preserve"> cost</w:t>
      </w:r>
      <w:r w:rsidR="004A0F84" w:rsidRPr="001C3D4F">
        <w:rPr>
          <w:rFonts w:ascii="Times New Roman" w:hAnsi="Times New Roman"/>
          <w:sz w:val="24"/>
          <w:szCs w:val="24"/>
          <w:lang w:eastAsia="ja-JP"/>
        </w:rPr>
        <w:t xml:space="preserve">) is </w:t>
      </w:r>
      <w:r w:rsidR="00D71AC9">
        <w:rPr>
          <w:rFonts w:ascii="Times New Roman" w:hAnsi="Times New Roman"/>
          <w:sz w:val="24"/>
          <w:szCs w:val="24"/>
          <w:lang w:eastAsia="ja-JP"/>
        </w:rPr>
        <w:t xml:space="preserve">established in </w:t>
      </w:r>
      <w:r w:rsidR="004A0F84" w:rsidRPr="001C3D4F">
        <w:rPr>
          <w:rFonts w:ascii="Times New Roman" w:hAnsi="Times New Roman"/>
          <w:sz w:val="24"/>
          <w:szCs w:val="24"/>
          <w:lang w:eastAsia="ja-JP"/>
        </w:rPr>
        <w:t xml:space="preserve">416 KAR 1:010 </w:t>
      </w:r>
      <w:r w:rsidR="004A0F84" w:rsidRPr="006F21BE">
        <w:rPr>
          <w:rFonts w:ascii="Times New Roman" w:hAnsi="Times New Roman"/>
          <w:sz w:val="24"/>
          <w:szCs w:val="24"/>
          <w:lang w:eastAsia="ja-JP"/>
        </w:rPr>
        <w:t>Section 10(6).</w:t>
      </w:r>
    </w:p>
    <w:p w14:paraId="03EF0473" w14:textId="77777777" w:rsidR="004A0F84" w:rsidRPr="00770317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color w:val="FF0000"/>
          <w:sz w:val="24"/>
          <w:szCs w:val="24"/>
          <w:lang w:eastAsia="ja-JP"/>
        </w:rPr>
      </w:pPr>
      <w:r w:rsidRPr="00CC13F3">
        <w:rPr>
          <w:rFonts w:ascii="Times New Roman" w:hAnsi="Times New Roman"/>
          <w:sz w:val="24"/>
          <w:szCs w:val="24"/>
          <w:lang w:eastAsia="ja-JP"/>
        </w:rPr>
        <w:t xml:space="preserve">Partial Payment Policy: If an applicant applies for more than one </w:t>
      </w:r>
      <w:r>
        <w:rPr>
          <w:rFonts w:ascii="Times New Roman" w:hAnsi="Times New Roman"/>
          <w:sz w:val="24"/>
          <w:szCs w:val="24"/>
          <w:lang w:eastAsia="ja-JP"/>
        </w:rPr>
        <w:t>practice</w:t>
      </w:r>
      <w:r w:rsidRPr="00CC13F3">
        <w:rPr>
          <w:rFonts w:ascii="Times New Roman" w:hAnsi="Times New Roman"/>
          <w:sz w:val="24"/>
          <w:szCs w:val="24"/>
          <w:lang w:eastAsia="ja-JP"/>
        </w:rPr>
        <w:t xml:space="preserve"> on one application, that applicant may</w:t>
      </w:r>
      <w:r>
        <w:rPr>
          <w:rFonts w:ascii="Times New Roman" w:hAnsi="Times New Roman"/>
          <w:sz w:val="24"/>
          <w:szCs w:val="24"/>
          <w:lang w:eastAsia="ja-JP"/>
        </w:rPr>
        <w:t xml:space="preserve"> only</w:t>
      </w:r>
      <w:r w:rsidRPr="00CC13F3">
        <w:rPr>
          <w:rFonts w:ascii="Times New Roman" w:hAnsi="Times New Roman"/>
          <w:sz w:val="24"/>
          <w:szCs w:val="24"/>
          <w:lang w:eastAsia="ja-JP"/>
        </w:rPr>
        <w:t xml:space="preserve"> be paid when the entire BMP</w:t>
      </w:r>
      <w:r>
        <w:rPr>
          <w:rFonts w:ascii="Times New Roman" w:hAnsi="Times New Roman"/>
          <w:sz w:val="24"/>
          <w:szCs w:val="24"/>
          <w:lang w:eastAsia="ja-JP"/>
        </w:rPr>
        <w:t xml:space="preserve"> Category</w:t>
      </w:r>
      <w:r w:rsidRPr="00CC13F3">
        <w:rPr>
          <w:rFonts w:ascii="Times New Roman" w:hAnsi="Times New Roman"/>
          <w:sz w:val="24"/>
          <w:szCs w:val="24"/>
          <w:lang w:eastAsia="ja-JP"/>
        </w:rPr>
        <w:t xml:space="preserve"> is installed and approved. An applicant may not receive a partial payment on individual practice components within a BMP</w:t>
      </w:r>
      <w:r>
        <w:rPr>
          <w:rFonts w:ascii="Times New Roman" w:hAnsi="Times New Roman"/>
          <w:sz w:val="24"/>
          <w:szCs w:val="24"/>
          <w:lang w:eastAsia="ja-JP"/>
        </w:rPr>
        <w:t xml:space="preserve"> Category</w:t>
      </w:r>
      <w:r w:rsidRPr="00CC13F3">
        <w:rPr>
          <w:rFonts w:ascii="Times New Roman" w:hAnsi="Times New Roman"/>
          <w:sz w:val="24"/>
          <w:szCs w:val="24"/>
          <w:lang w:eastAsia="ja-JP"/>
        </w:rPr>
        <w:t xml:space="preserve">. </w:t>
      </w:r>
    </w:p>
    <w:p w14:paraId="3F3DF67B" w14:textId="77777777" w:rsidR="00770317" w:rsidRPr="00D75971" w:rsidRDefault="00770317" w:rsidP="00770317">
      <w:pPr>
        <w:spacing w:line="240" w:lineRule="auto"/>
        <w:rPr>
          <w:rFonts w:ascii="Times New Roman" w:hAnsi="Times New Roman"/>
          <w:color w:val="FF0000"/>
          <w:sz w:val="24"/>
          <w:szCs w:val="24"/>
          <w:lang w:eastAsia="ja-JP"/>
        </w:rPr>
      </w:pPr>
    </w:p>
    <w:p w14:paraId="038A60B6" w14:textId="61C0CCA6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 xml:space="preserve">Approved applicants have one (1) year to complete the practice.  </w:t>
      </w:r>
      <w:r w:rsidR="00B32563">
        <w:rPr>
          <w:rFonts w:ascii="Times New Roman" w:hAnsi="Times New Roman"/>
          <w:sz w:val="24"/>
          <w:szCs w:val="24"/>
          <w:lang w:eastAsia="ja-JP"/>
        </w:rPr>
        <w:t xml:space="preserve">The one-year deadline will be provided by KDOC with the approval list. </w:t>
      </w:r>
      <w:r w:rsidRPr="001C3D4F">
        <w:rPr>
          <w:rFonts w:ascii="Times New Roman" w:hAnsi="Times New Roman"/>
          <w:sz w:val="24"/>
          <w:szCs w:val="24"/>
          <w:lang w:eastAsia="ja-JP"/>
        </w:rPr>
        <w:t>Extensions may be granted for intervals of six (6) months with a maximum of two (2) extensions per approved application. After two extensions have been granted and expired, the landowner forfeits the rights to the funds.</w:t>
      </w:r>
      <w:r w:rsidR="00B32563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824207">
        <w:rPr>
          <w:rFonts w:ascii="Times New Roman" w:hAnsi="Times New Roman"/>
          <w:sz w:val="24"/>
          <w:szCs w:val="24"/>
          <w:lang w:eastAsia="ja-JP"/>
        </w:rPr>
        <w:t xml:space="preserve">The </w:t>
      </w:r>
      <w:r w:rsidR="004C33EB" w:rsidRPr="004C33EB">
        <w:rPr>
          <w:rFonts w:ascii="Times New Roman" w:hAnsi="Times New Roman"/>
          <w:i/>
          <w:iCs/>
          <w:sz w:val="24"/>
          <w:szCs w:val="24"/>
          <w:lang w:eastAsia="ja-JP"/>
        </w:rPr>
        <w:t>E</w:t>
      </w:r>
      <w:r w:rsidR="00824207" w:rsidRPr="004C33EB">
        <w:rPr>
          <w:rFonts w:ascii="Times New Roman" w:hAnsi="Times New Roman"/>
          <w:i/>
          <w:iCs/>
          <w:sz w:val="24"/>
          <w:szCs w:val="24"/>
          <w:lang w:eastAsia="ja-JP"/>
        </w:rPr>
        <w:t xml:space="preserve">xtension </w:t>
      </w:r>
      <w:r w:rsidR="004C33EB" w:rsidRPr="004C33EB">
        <w:rPr>
          <w:rFonts w:ascii="Times New Roman" w:hAnsi="Times New Roman"/>
          <w:i/>
          <w:iCs/>
          <w:sz w:val="24"/>
          <w:szCs w:val="24"/>
          <w:lang w:eastAsia="ja-JP"/>
        </w:rPr>
        <w:t>F</w:t>
      </w:r>
      <w:r w:rsidR="00824207" w:rsidRPr="004C33EB">
        <w:rPr>
          <w:rFonts w:ascii="Times New Roman" w:hAnsi="Times New Roman"/>
          <w:i/>
          <w:iCs/>
          <w:sz w:val="24"/>
          <w:szCs w:val="24"/>
          <w:lang w:eastAsia="ja-JP"/>
        </w:rPr>
        <w:t>orm</w:t>
      </w:r>
      <w:r w:rsidR="00824207">
        <w:rPr>
          <w:rFonts w:ascii="Times New Roman" w:hAnsi="Times New Roman"/>
          <w:sz w:val="24"/>
          <w:szCs w:val="24"/>
          <w:lang w:eastAsia="ja-JP"/>
        </w:rPr>
        <w:t xml:space="preserve"> may be found in </w:t>
      </w:r>
      <w:r w:rsidR="00824207" w:rsidRPr="004C33EB">
        <w:rPr>
          <w:rFonts w:ascii="Times New Roman" w:hAnsi="Times New Roman"/>
          <w:i/>
          <w:iCs/>
          <w:sz w:val="24"/>
          <w:szCs w:val="24"/>
          <w:lang w:eastAsia="ja-JP"/>
        </w:rPr>
        <w:t>the</w:t>
      </w:r>
      <w:r w:rsidR="004C33EB" w:rsidRPr="004C33EB">
        <w:rPr>
          <w:rFonts w:ascii="Times New Roman" w:hAnsi="Times New Roman"/>
          <w:i/>
          <w:iCs/>
          <w:sz w:val="24"/>
          <w:szCs w:val="24"/>
          <w:lang w:eastAsia="ja-JP"/>
        </w:rPr>
        <w:t xml:space="preserve"> Kentucky State Cost Share</w:t>
      </w:r>
      <w:r w:rsidR="00824207" w:rsidRPr="004C33EB">
        <w:rPr>
          <w:rFonts w:ascii="Times New Roman" w:hAnsi="Times New Roman"/>
          <w:i/>
          <w:iCs/>
          <w:sz w:val="24"/>
          <w:szCs w:val="24"/>
          <w:lang w:eastAsia="ja-JP"/>
        </w:rPr>
        <w:t xml:space="preserve"> District SCS Work</w:t>
      </w:r>
      <w:r w:rsidR="00824207" w:rsidRPr="00824207">
        <w:rPr>
          <w:rFonts w:ascii="Times New Roman" w:hAnsi="Times New Roman"/>
          <w:i/>
          <w:iCs/>
          <w:sz w:val="24"/>
          <w:szCs w:val="24"/>
          <w:lang w:eastAsia="ja-JP"/>
        </w:rPr>
        <w:t>book</w:t>
      </w:r>
      <w:r w:rsidR="00824207">
        <w:rPr>
          <w:rFonts w:ascii="Times New Roman" w:hAnsi="Times New Roman"/>
          <w:sz w:val="24"/>
          <w:szCs w:val="24"/>
          <w:lang w:eastAsia="ja-JP"/>
        </w:rPr>
        <w:t xml:space="preserve"> and should be submitted prior to the practice installation deadline.</w:t>
      </w:r>
    </w:p>
    <w:p w14:paraId="6EACCAAE" w14:textId="7B5891FA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 xml:space="preserve">Contract modifications due to errors or omissions must be justified, in writing, to the </w:t>
      </w:r>
      <w:r w:rsidR="00FC1262">
        <w:rPr>
          <w:rFonts w:ascii="Times New Roman" w:hAnsi="Times New Roman"/>
          <w:sz w:val="24"/>
          <w:szCs w:val="24"/>
          <w:lang w:eastAsia="ja-JP"/>
        </w:rPr>
        <w:t>Division of Conservation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. Requests for contract modification must be </w:t>
      </w:r>
      <w:r w:rsidR="004C33EB">
        <w:rPr>
          <w:rFonts w:ascii="Times New Roman" w:hAnsi="Times New Roman"/>
          <w:sz w:val="24"/>
          <w:szCs w:val="24"/>
          <w:lang w:eastAsia="ja-JP"/>
        </w:rPr>
        <w:t>approved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by the local</w:t>
      </w:r>
      <w:r w:rsidR="00824207">
        <w:rPr>
          <w:rFonts w:ascii="Times New Roman" w:hAnsi="Times New Roman"/>
          <w:sz w:val="24"/>
          <w:szCs w:val="24"/>
          <w:lang w:eastAsia="ja-JP"/>
        </w:rPr>
        <w:t xml:space="preserve"> conservation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district board.</w:t>
      </w:r>
      <w:r w:rsidR="00824207">
        <w:rPr>
          <w:rFonts w:ascii="Times New Roman" w:hAnsi="Times New Roman"/>
          <w:sz w:val="24"/>
          <w:szCs w:val="24"/>
          <w:lang w:eastAsia="ja-JP"/>
        </w:rPr>
        <w:t xml:space="preserve"> The modification form may be found in the</w:t>
      </w:r>
      <w:r w:rsidR="004C33EB">
        <w:rPr>
          <w:rFonts w:ascii="Times New Roman" w:hAnsi="Times New Roman"/>
          <w:sz w:val="24"/>
          <w:szCs w:val="24"/>
          <w:lang w:eastAsia="ja-JP"/>
        </w:rPr>
        <w:t xml:space="preserve"> </w:t>
      </w:r>
      <w:r w:rsidR="004C33EB" w:rsidRPr="004C33EB">
        <w:rPr>
          <w:rFonts w:ascii="Times New Roman" w:hAnsi="Times New Roman"/>
          <w:i/>
          <w:iCs/>
          <w:sz w:val="24"/>
          <w:szCs w:val="24"/>
          <w:lang w:eastAsia="ja-JP"/>
        </w:rPr>
        <w:t>Kentucky State Cost Share</w:t>
      </w:r>
      <w:r w:rsidR="00824207" w:rsidRPr="004C33EB">
        <w:rPr>
          <w:rFonts w:ascii="Times New Roman" w:hAnsi="Times New Roman"/>
          <w:i/>
          <w:iCs/>
          <w:sz w:val="24"/>
          <w:szCs w:val="24"/>
          <w:lang w:eastAsia="ja-JP"/>
        </w:rPr>
        <w:t xml:space="preserve"> </w:t>
      </w:r>
      <w:r w:rsidR="00824207" w:rsidRPr="00824207">
        <w:rPr>
          <w:rFonts w:ascii="Times New Roman" w:hAnsi="Times New Roman"/>
          <w:i/>
          <w:iCs/>
          <w:sz w:val="24"/>
          <w:szCs w:val="24"/>
          <w:lang w:eastAsia="ja-JP"/>
        </w:rPr>
        <w:t>District SCS Workbook</w:t>
      </w:r>
      <w:r w:rsidR="00824207">
        <w:rPr>
          <w:rFonts w:ascii="Times New Roman" w:hAnsi="Times New Roman"/>
          <w:sz w:val="24"/>
          <w:szCs w:val="24"/>
          <w:lang w:eastAsia="ja-JP"/>
        </w:rPr>
        <w:t xml:space="preserve"> and is submitted to KDOC.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The approval of </w:t>
      </w:r>
      <w:r w:rsidR="00824207">
        <w:rPr>
          <w:rFonts w:ascii="Times New Roman" w:hAnsi="Times New Roman"/>
          <w:sz w:val="24"/>
          <w:szCs w:val="24"/>
          <w:lang w:eastAsia="ja-JP"/>
        </w:rPr>
        <w:t>any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funding</w:t>
      </w:r>
      <w:r w:rsidR="00824207">
        <w:rPr>
          <w:rFonts w:ascii="Times New Roman" w:hAnsi="Times New Roman"/>
          <w:sz w:val="24"/>
          <w:szCs w:val="24"/>
          <w:lang w:eastAsia="ja-JP"/>
        </w:rPr>
        <w:t xml:space="preserve"> changes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for the contract modifications </w:t>
      </w:r>
      <w:r w:rsidR="00FC1262">
        <w:rPr>
          <w:rFonts w:ascii="Times New Roman" w:hAnsi="Times New Roman"/>
          <w:sz w:val="24"/>
          <w:szCs w:val="24"/>
          <w:lang w:eastAsia="ja-JP"/>
        </w:rPr>
        <w:t>is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subject to the practice being eligible to receive additional assistance and the availability of funds.</w:t>
      </w:r>
    </w:p>
    <w:p w14:paraId="75E867A0" w14:textId="77777777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>Approved and completed cost share practices are subject to inspection by members or designees of the local conservation district and/or the Soil and Water Conservation Commission.</w:t>
      </w:r>
    </w:p>
    <w:p w14:paraId="6FDC4D0C" w14:textId="77777777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 xml:space="preserve">Applicants shall agree to maintain approved, completed conservation practices according to the provisions as defined in the </w:t>
      </w:r>
      <w:r w:rsidRPr="00824207">
        <w:rPr>
          <w:rFonts w:ascii="Times New Roman" w:hAnsi="Times New Roman"/>
          <w:i/>
          <w:iCs/>
          <w:sz w:val="24"/>
          <w:szCs w:val="24"/>
          <w:lang w:eastAsia="ja-JP"/>
        </w:rPr>
        <w:t>Performance and Maintenance Agreement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and the defined life span of the specific practice according to the technical agency's standards.</w:t>
      </w:r>
    </w:p>
    <w:p w14:paraId="7184C329" w14:textId="77777777" w:rsidR="004A0F84" w:rsidRPr="001C3D4F" w:rsidRDefault="004A0F84" w:rsidP="004A0F8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eastAsia="ja-JP"/>
        </w:rPr>
      </w:pPr>
      <w:r w:rsidRPr="001C3D4F">
        <w:rPr>
          <w:rFonts w:ascii="Times New Roman" w:hAnsi="Times New Roman"/>
          <w:sz w:val="24"/>
          <w:szCs w:val="24"/>
          <w:lang w:eastAsia="ja-JP"/>
        </w:rPr>
        <w:t>Conservation practices that are approved and completed</w:t>
      </w:r>
      <w:r>
        <w:rPr>
          <w:rFonts w:ascii="Times New Roman" w:hAnsi="Times New Roman"/>
          <w:sz w:val="24"/>
          <w:szCs w:val="24"/>
          <w:lang w:eastAsia="ja-JP"/>
        </w:rPr>
        <w:t xml:space="preserve"> under this program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are subject to an engineering spot check by the technical agency for</w:t>
      </w:r>
      <w:r>
        <w:rPr>
          <w:rFonts w:ascii="Times New Roman" w:hAnsi="Times New Roman"/>
          <w:sz w:val="24"/>
          <w:szCs w:val="24"/>
          <w:lang w:eastAsia="ja-JP"/>
        </w:rPr>
        <w:t xml:space="preserve"> compliance with</w:t>
      </w:r>
      <w:r w:rsidRPr="001C3D4F">
        <w:rPr>
          <w:rFonts w:ascii="Times New Roman" w:hAnsi="Times New Roman"/>
          <w:sz w:val="24"/>
          <w:szCs w:val="24"/>
          <w:lang w:eastAsia="ja-JP"/>
        </w:rPr>
        <w:t xml:space="preserve"> design standards and specifications.</w:t>
      </w:r>
    </w:p>
    <w:p w14:paraId="06661612" w14:textId="77777777" w:rsidR="00F93632" w:rsidRDefault="00F93632"/>
    <w:p w14:paraId="40638C7D" w14:textId="77777777" w:rsidR="00AD3D4F" w:rsidRPr="00AD3D4F" w:rsidRDefault="00AD3D4F" w:rsidP="00AD3D4F"/>
    <w:p w14:paraId="25524003" w14:textId="77777777" w:rsidR="00AD3D4F" w:rsidRPr="00AD3D4F" w:rsidRDefault="00AD3D4F" w:rsidP="00AD3D4F"/>
    <w:p w14:paraId="2B7E0209" w14:textId="77777777" w:rsidR="00AD3D4F" w:rsidRPr="00AD3D4F" w:rsidRDefault="00AD3D4F" w:rsidP="00AD3D4F"/>
    <w:p w14:paraId="35046A8E" w14:textId="77777777" w:rsidR="00AD3D4F" w:rsidRPr="00AD3D4F" w:rsidRDefault="00AD3D4F" w:rsidP="00AD3D4F"/>
    <w:p w14:paraId="7C8A87A7" w14:textId="77777777" w:rsidR="00AD3D4F" w:rsidRPr="00AD3D4F" w:rsidRDefault="00AD3D4F" w:rsidP="00AD3D4F"/>
    <w:p w14:paraId="60A853EB" w14:textId="77777777" w:rsidR="00AD3D4F" w:rsidRPr="00AD3D4F" w:rsidRDefault="00AD3D4F" w:rsidP="00AD3D4F"/>
    <w:p w14:paraId="359814BF" w14:textId="77777777" w:rsidR="00AD3D4F" w:rsidRPr="00AD3D4F" w:rsidRDefault="00AD3D4F" w:rsidP="00AD3D4F"/>
    <w:p w14:paraId="65CCE852" w14:textId="77777777" w:rsidR="00AD3D4F" w:rsidRPr="00AD3D4F" w:rsidRDefault="00AD3D4F" w:rsidP="00AD3D4F"/>
    <w:p w14:paraId="7FD300EB" w14:textId="77777777" w:rsidR="00AD3D4F" w:rsidRPr="00AD3D4F" w:rsidRDefault="00AD3D4F" w:rsidP="00AD3D4F"/>
    <w:p w14:paraId="470604EA" w14:textId="77777777" w:rsidR="00AD3D4F" w:rsidRPr="00AD3D4F" w:rsidRDefault="00AD3D4F" w:rsidP="00AD3D4F"/>
    <w:p w14:paraId="4B180452" w14:textId="77777777" w:rsidR="00AD3D4F" w:rsidRPr="00AD3D4F" w:rsidRDefault="00AD3D4F" w:rsidP="00AD3D4F">
      <w:pPr>
        <w:jc w:val="center"/>
      </w:pPr>
    </w:p>
    <w:sectPr w:rsidR="00AD3D4F" w:rsidRPr="00AD3D4F" w:rsidSect="00185DF7">
      <w:footerReference w:type="default" r:id="rId7"/>
      <w:pgSz w:w="12240" w:h="15840"/>
      <w:pgMar w:top="1440" w:right="1440" w:bottom="288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B070" w14:textId="77777777" w:rsidR="00770317" w:rsidRDefault="00770317" w:rsidP="00770317">
      <w:pPr>
        <w:spacing w:after="0" w:line="240" w:lineRule="auto"/>
      </w:pPr>
      <w:r>
        <w:separator/>
      </w:r>
    </w:p>
  </w:endnote>
  <w:endnote w:type="continuationSeparator" w:id="0">
    <w:p w14:paraId="4979DB9C" w14:textId="77777777" w:rsidR="00770317" w:rsidRDefault="00770317" w:rsidP="0077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8624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EFF6AD" w14:textId="3918F617" w:rsidR="00AD3D4F" w:rsidRDefault="00AD3D4F">
        <w:pPr>
          <w:pStyle w:val="Footer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4653BFA2" wp14:editId="31F07794">
              <wp:simplePos x="0" y="0"/>
              <wp:positionH relativeFrom="column">
                <wp:posOffset>2387600</wp:posOffset>
              </wp:positionH>
              <wp:positionV relativeFrom="paragraph">
                <wp:posOffset>-111125</wp:posOffset>
              </wp:positionV>
              <wp:extent cx="975360" cy="506095"/>
              <wp:effectExtent l="0" t="0" r="0" b="8255"/>
              <wp:wrapNone/>
              <wp:docPr id="1529087281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087281" name="Pictur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5360" cy="5060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  <w:t>Revised September 2024</w:t>
        </w:r>
      </w:p>
    </w:sdtContent>
  </w:sdt>
  <w:p w14:paraId="5517E463" w14:textId="5EDE4AFF" w:rsidR="00770317" w:rsidRDefault="00770317" w:rsidP="00AD3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1B984" w14:textId="77777777" w:rsidR="00770317" w:rsidRDefault="00770317" w:rsidP="00770317">
      <w:pPr>
        <w:spacing w:after="0" w:line="240" w:lineRule="auto"/>
      </w:pPr>
      <w:r>
        <w:separator/>
      </w:r>
    </w:p>
  </w:footnote>
  <w:footnote w:type="continuationSeparator" w:id="0">
    <w:p w14:paraId="5B2094EB" w14:textId="77777777" w:rsidR="00770317" w:rsidRDefault="00770317" w:rsidP="00770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74F5E"/>
    <w:multiLevelType w:val="hybridMultilevel"/>
    <w:tmpl w:val="F75C1A34"/>
    <w:lvl w:ilvl="0" w:tplc="8298A0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24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gSDPxu9BcbCOTt7tnW1q0AeuGhZDRqzYj3uTi7hYCdxLYflrU+Glepzco2skdGfbTJkVuh/OoBMi3fq3sRb/g==" w:salt="74AyXlH5V4v4N2SaGg/z8w==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84"/>
    <w:rsid w:val="00007C65"/>
    <w:rsid w:val="00185DF7"/>
    <w:rsid w:val="00211628"/>
    <w:rsid w:val="004A0F84"/>
    <w:rsid w:val="004A381A"/>
    <w:rsid w:val="004C33EB"/>
    <w:rsid w:val="00570EB0"/>
    <w:rsid w:val="00584D8B"/>
    <w:rsid w:val="005D3026"/>
    <w:rsid w:val="005E7BC3"/>
    <w:rsid w:val="006F21BE"/>
    <w:rsid w:val="007224A1"/>
    <w:rsid w:val="00770317"/>
    <w:rsid w:val="00824207"/>
    <w:rsid w:val="00847E1B"/>
    <w:rsid w:val="008D1F74"/>
    <w:rsid w:val="009A78F6"/>
    <w:rsid w:val="00A40F9A"/>
    <w:rsid w:val="00AD3D4F"/>
    <w:rsid w:val="00B32563"/>
    <w:rsid w:val="00CA31EB"/>
    <w:rsid w:val="00CD4125"/>
    <w:rsid w:val="00D71AC9"/>
    <w:rsid w:val="00D90909"/>
    <w:rsid w:val="00E40073"/>
    <w:rsid w:val="00E715AD"/>
    <w:rsid w:val="00F93632"/>
    <w:rsid w:val="00FC1262"/>
    <w:rsid w:val="00F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0534D5E4"/>
  <w15:chartTrackingRefBased/>
  <w15:docId w15:val="{8F58C68F-B96D-4151-AA5E-DD4F7A2C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F8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31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70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317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AD3D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D3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6670F4A64B548A75773CCEC2E9FAA" ma:contentTypeVersion="3" ma:contentTypeDescription="Create a new document." ma:contentTypeScope="" ma:versionID="9ae38064d22cc8f54bf649b11dc01b8f">
  <xsd:schema xmlns:xsd="http://www.w3.org/2001/XMLSchema" xmlns:xs="http://www.w3.org/2001/XMLSchema" xmlns:p="http://schemas.microsoft.com/office/2006/metadata/properties" xmlns:ns2="798c8bb2-0256-46e8-80b3-5db95a6b9f05" xmlns:ns3="e309d946-9fb8-48a3-ae4d-f86d881f4691" targetNamespace="http://schemas.microsoft.com/office/2006/metadata/properties" ma:root="true" ma:fieldsID="c9737b01dd9726544ea0fc7e52b96aeb" ns2:_="" ns3:_="">
    <xsd:import namespace="798c8bb2-0256-46e8-80b3-5db95a6b9f05"/>
    <xsd:import namespace="e309d946-9fb8-48a3-ae4d-f86d881f4691"/>
    <xsd:element name="properties">
      <xsd:complexType>
        <xsd:sequence>
          <xsd:element name="documentManagement">
            <xsd:complexType>
              <xsd:all>
                <xsd:element ref="ns2:Kind_x0020_of_x0020_Docum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c8bb2-0256-46e8-80b3-5db95a6b9f05" elementFormDefault="qualified">
    <xsd:import namespace="http://schemas.microsoft.com/office/2006/documentManagement/types"/>
    <xsd:import namespace="http://schemas.microsoft.com/office/infopath/2007/PartnerControls"/>
    <xsd:element name="Kind_x0020_of_x0020_Document" ma:index="8" nillable="true" ma:displayName="Document Type" ma:default="Forms" ma:format="Dropdown" ma:internalName="Kind_x0020_of_x0020_Document">
      <xsd:simpleType>
        <xsd:restriction base="dms:Choice">
          <xsd:enumeration value="Manual"/>
          <xsd:enumeration value="Tutorials"/>
          <xsd:enumeration value="Form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9d946-9fb8-48a3-ae4d-f86d881f469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d_x0020_of_x0020_Document xmlns="798c8bb2-0256-46e8-80b3-5db95a6b9f05">Forms</Kind_x0020_of_x0020_Document>
  </documentManagement>
</p:properties>
</file>

<file path=customXml/itemProps1.xml><?xml version="1.0" encoding="utf-8"?>
<ds:datastoreItem xmlns:ds="http://schemas.openxmlformats.org/officeDocument/2006/customXml" ds:itemID="{B98519D7-201D-4ABF-9473-5D2649953BA3}"/>
</file>

<file path=customXml/itemProps2.xml><?xml version="1.0" encoding="utf-8"?>
<ds:datastoreItem xmlns:ds="http://schemas.openxmlformats.org/officeDocument/2006/customXml" ds:itemID="{93C4BAA5-5816-4DCA-AFC1-6FD475324E7A}"/>
</file>

<file path=customXml/itemProps3.xml><?xml version="1.0" encoding="utf-8"?>
<ds:datastoreItem xmlns:ds="http://schemas.openxmlformats.org/officeDocument/2006/customXml" ds:itemID="{898CE398-8FAF-4D61-8136-EC0BADCBB2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3870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Nelson</dc:creator>
  <cp:keywords/>
  <dc:description/>
  <cp:lastModifiedBy>Durbin, Chelsea R (EEC)</cp:lastModifiedBy>
  <cp:revision>2</cp:revision>
  <cp:lastPrinted>2024-09-09T12:35:00Z</cp:lastPrinted>
  <dcterms:created xsi:type="dcterms:W3CDTF">2026-04-06T18:11:00Z</dcterms:created>
  <dcterms:modified xsi:type="dcterms:W3CDTF">2026-04-06T18:11:00Z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0x0101001DF6670F4A64B548A75773CCEC2E9FAA</vt:lpwstr>
  </property>
</Properties>
</file>